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eastAsia" w:cs="FZXBSJW--GB1-0" w:asciiTheme="minorEastAsia" w:hAnsiTheme="minorEastAsia"/>
          <w:color w:val="000000"/>
          <w:kern w:val="0"/>
          <w:sz w:val="40"/>
          <w:szCs w:val="44"/>
        </w:rPr>
      </w:pPr>
      <w:r>
        <w:rPr>
          <w:rFonts w:hint="eastAsia" w:cs="FZXBSJW--GB1-0" w:asciiTheme="minorEastAsia" w:hAnsiTheme="minorEastAsia"/>
          <w:color w:val="000000"/>
          <w:kern w:val="0"/>
          <w:sz w:val="40"/>
          <w:szCs w:val="44"/>
        </w:rPr>
        <w:t>中国空间技术研究院510所研究生</w:t>
      </w:r>
    </w:p>
    <w:p>
      <w:pPr>
        <w:autoSpaceDE w:val="0"/>
        <w:autoSpaceDN w:val="0"/>
        <w:adjustRightInd w:val="0"/>
        <w:jc w:val="center"/>
        <w:rPr>
          <w:rFonts w:cs="FZXBSJW--GB1-0" w:asciiTheme="minorEastAsia" w:hAnsiTheme="minorEastAsia"/>
          <w:color w:val="000000"/>
          <w:kern w:val="0"/>
          <w:sz w:val="40"/>
          <w:szCs w:val="44"/>
        </w:rPr>
      </w:pPr>
      <w:r>
        <w:rPr>
          <w:rFonts w:hint="eastAsia" w:cs="FZXBSJW--GB1-0" w:asciiTheme="minorEastAsia" w:hAnsiTheme="minorEastAsia"/>
          <w:color w:val="000000"/>
          <w:kern w:val="0"/>
          <w:sz w:val="40"/>
          <w:szCs w:val="44"/>
        </w:rPr>
        <w:t>线上双机位面试</w:t>
      </w:r>
      <w:r>
        <w:rPr>
          <w:rFonts w:hint="eastAsia" w:cs="FZXBSJW--GB1-0" w:asciiTheme="minorEastAsia" w:hAnsiTheme="minorEastAsia"/>
          <w:color w:val="000000"/>
          <w:kern w:val="0"/>
          <w:sz w:val="44"/>
          <w:szCs w:val="44"/>
        </w:rPr>
        <w:t>说明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b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b/>
          <w:color w:val="000000"/>
          <w:kern w:val="0"/>
          <w:sz w:val="28"/>
          <w:szCs w:val="28"/>
        </w:rPr>
        <w:t>一、复试平台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b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（一）中国空间技术研究院510所研究生招生采用中国移动的《云考场平台》进行远程面试，考生须提前调试相关设备并熟练云考场的基本功能，考生需提前下载最新版本的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 xml:space="preserve">Chrome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谷歌浏览器，实现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 xml:space="preserve">PC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端登陆功能。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（二）云考场远程面试平台的操作流程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1.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下载安装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为保证视频面试能够正常进行，推荐使用笔记本作为第一机位，个人电脑端须安装最新版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 xml:space="preserve">Chrome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谷歌浏览器；手机端须安装云考场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App(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扫下方二维码下载，只支持安卓系统手机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)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。</w:t>
      </w:r>
    </w:p>
    <w:p>
      <w:pPr>
        <w:autoSpaceDE w:val="0"/>
        <w:autoSpaceDN w:val="0"/>
        <w:adjustRightInd w:val="0"/>
        <w:jc w:val="center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drawing>
          <wp:inline distT="0" distB="0" distL="0" distR="0">
            <wp:extent cx="1657350" cy="2524125"/>
            <wp:effectExtent l="19050" t="0" r="0" b="0"/>
            <wp:docPr id="1" name="图片 1" descr="C:\Users\think\Desktop\微信图片_20200521160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think\Desktop\微信图片_2020052116020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硬件要求：稳定的网络环境，一台电脑（笔记本和台式机均可，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台式机需要配备正常的摄像头、话筒和音响，作为面试主机位）和一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部手机（作为监控机位）；或者两部手机及支撑手机的支架（一部手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机面试主机位、一部手机监控机位）；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2.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主机位登录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 xml:space="preserve">PC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端作为主机位：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在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 xml:space="preserve">Chrome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浏览器中输入搜索网址：</w:t>
      </w:r>
    </w:p>
    <w:p>
      <w:pPr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https://ykc.hanwangjiaoyu.com/user/login/CAST510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，进入云考场远程面试系统页面，首先选择我是考生，再选择报考学院（中国空间技术研究院510所），输入手机号码（默认为研招网联系手机号，如需更改，请通过邮件等方式联系胡老师），通过验证码进行登录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手机端作为主机位：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安卓手机下载云考场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APP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，在登陆界面选择学校及学院，然后点击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下一步。输入手机号码、获取验证码、点击登录。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3.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监控机位</w:t>
      </w:r>
    </w:p>
    <w:p>
      <w:pPr>
        <w:autoSpaceDE w:val="0"/>
        <w:autoSpaceDN w:val="0"/>
        <w:adjustRightInd w:val="0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安卓手机下载云考场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APP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，无需登录，进入视频面试环节时，在手</w:t>
      </w:r>
    </w:p>
    <w:p>
      <w:pPr>
        <w:autoSpaceDE w:val="0"/>
        <w:autoSpaceDN w:val="0"/>
        <w:adjustRightInd w:val="0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机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 xml:space="preserve">APP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页面点击“扫描二维码”扫电脑登录后界面右下角的二维码，</w:t>
      </w:r>
    </w:p>
    <w:p>
      <w:pPr>
        <w:autoSpaceDE w:val="0"/>
        <w:autoSpaceDN w:val="0"/>
        <w:adjustRightInd w:val="0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扫描后确认个人信息后打开第二摄像头并固定位置。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4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.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在考生页面最下方，是考场信息。在我的考场，可以看到考场名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称，考场时间，考场状态。</w:t>
      </w:r>
    </w:p>
    <w:p>
      <w:pPr>
        <w:autoSpaceDE w:val="0"/>
        <w:autoSpaceDN w:val="0"/>
        <w:adjustRightInd w:val="0"/>
        <w:jc w:val="left"/>
        <w:rPr>
          <w:rFonts w:hint="eastAsia" w:cs="仿宋" w:asciiTheme="minorEastAsia" w:hAnsiTheme="minorEastAsia"/>
          <w:b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b/>
          <w:color w:val="000000"/>
          <w:kern w:val="0"/>
          <w:sz w:val="28"/>
          <w:szCs w:val="28"/>
        </w:rPr>
        <w:t>二、具体考试流程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b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b/>
          <w:color w:val="000000"/>
          <w:kern w:val="0"/>
          <w:sz w:val="28"/>
          <w:szCs w:val="28"/>
        </w:rPr>
        <w:t>（一）英语复试流程（25日）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第一步：核对准考信息和阅读承诺书。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第二步：我的考场。在考场要求时限内，及时进入考场。面试时间开始后，刷新页面，开始点击“人脸识别”进入人脸认证环节。考生可以根据提示开始人脸识别，认证通过后，进入候考区，点击页面右下角的二维码放大，打开手机端的云考场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APP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，直接选择最下方的“直接扫描二维码”可进入第二摄像头，然后按照考官要求固定手机位置。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如果人脸认证失败，再次进入候考区进行认证，等待时间过后会自动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进入面试候考区，等待考官邀请参加面试。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第三步：远程面试。完成人脸认证后，考生进入候考区与候考官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确认相关信息，等待面试。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第四步：调试设备。点击设备检测，确保摄像头、麦克风、话筒正常（建议复试的前一天，自己要调试一次设备，确保摄像头和麦克风能够正常使用，也可以调试最适合的第一机位角度和第二机位角度）。</w:t>
      </w:r>
      <w:r>
        <w:rPr>
          <w:rFonts w:hint="eastAsia" w:cs="仿宋" w:asciiTheme="minorEastAsia" w:hAnsiTheme="minorEastAsia"/>
          <w:b/>
          <w:color w:val="000000"/>
          <w:kern w:val="0"/>
          <w:sz w:val="28"/>
          <w:szCs w:val="28"/>
        </w:rPr>
        <w:t>我单位将于24日下午14:30对面试考生进行线上测试。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第五步：轮到你面试时，考官会向你发起面试邀请，点击接受并</w:t>
      </w:r>
    </w:p>
    <w:p>
      <w:pPr>
        <w:autoSpaceDE w:val="0"/>
        <w:autoSpaceDN w:val="0"/>
        <w:adjustRightInd w:val="0"/>
        <w:jc w:val="left"/>
        <w:rPr>
          <w:rFonts w:hint="eastAsia"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确认即可进入视频面试环节。</w:t>
      </w:r>
    </w:p>
    <w:p>
      <w:pPr>
        <w:autoSpaceDE w:val="0"/>
        <w:autoSpaceDN w:val="0"/>
        <w:adjustRightInd w:val="0"/>
        <w:jc w:val="left"/>
        <w:rPr>
          <w:rFonts w:hint="eastAsia" w:cs="仿宋" w:asciiTheme="minorEastAsia" w:hAnsiTheme="minorEastAsia"/>
          <w:b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b/>
          <w:color w:val="000000"/>
          <w:kern w:val="0"/>
          <w:sz w:val="28"/>
          <w:szCs w:val="28"/>
        </w:rPr>
        <w:t>（二）专业课复试流程（26日）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kern w:val="0"/>
          <w:sz w:val="28"/>
          <w:szCs w:val="28"/>
        </w:rPr>
      </w:pPr>
      <w:r>
        <w:rPr>
          <w:rFonts w:hint="eastAsia" w:cs="仿宋" w:asciiTheme="minorEastAsia" w:hAnsiTheme="minorEastAsia"/>
          <w:kern w:val="0"/>
          <w:sz w:val="28"/>
          <w:szCs w:val="28"/>
        </w:rPr>
        <w:t>我单位复试抽题后，会给每位考生15分钟准备时间，因此每位考生在</w:t>
      </w:r>
      <w:r>
        <w:rPr>
          <w:rFonts w:hint="eastAsia" w:cs="仿宋" w:asciiTheme="minorEastAsia" w:hAnsiTheme="minorEastAsia"/>
          <w:b/>
          <w:kern w:val="0"/>
          <w:sz w:val="28"/>
          <w:szCs w:val="28"/>
        </w:rPr>
        <w:t>专业课复试</w:t>
      </w:r>
      <w:r>
        <w:rPr>
          <w:rFonts w:hint="eastAsia" w:cs="仿宋" w:asciiTheme="minorEastAsia" w:hAnsiTheme="minorEastAsia"/>
          <w:kern w:val="0"/>
          <w:sz w:val="28"/>
          <w:szCs w:val="28"/>
        </w:rPr>
        <w:t>时，应进行如下操作：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kern w:val="0"/>
          <w:sz w:val="28"/>
          <w:szCs w:val="28"/>
        </w:rPr>
      </w:pPr>
      <w:r>
        <w:rPr>
          <w:rFonts w:hint="eastAsia" w:cs="仿宋" w:asciiTheme="minorEastAsia" w:hAnsiTheme="minorEastAsia"/>
          <w:kern w:val="0"/>
          <w:sz w:val="28"/>
          <w:szCs w:val="28"/>
        </w:rPr>
        <w:t>第一步：考生进入抽题考场候考区，首先进行人脸识别，并进入候考区，听取候考官指示。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kern w:val="0"/>
          <w:sz w:val="28"/>
          <w:szCs w:val="28"/>
        </w:rPr>
      </w:pPr>
      <w:r>
        <w:rPr>
          <w:rFonts w:hint="eastAsia" w:cs="仿宋" w:asciiTheme="minorEastAsia" w:hAnsiTheme="minorEastAsia"/>
          <w:kern w:val="0"/>
          <w:sz w:val="28"/>
          <w:szCs w:val="28"/>
        </w:rPr>
        <w:t>第二步：由抽题考官邀请，进入抽题考场，考官通过屏幕共享方式，向考生展示试题，准备时间到后，由抽题考官结束考试，考生退出抽题考场（不必关闭浏览器）。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kern w:val="0"/>
          <w:sz w:val="28"/>
          <w:szCs w:val="28"/>
        </w:rPr>
      </w:pPr>
      <w:r>
        <w:rPr>
          <w:rFonts w:hint="eastAsia" w:cs="仿宋" w:asciiTheme="minorEastAsia" w:hAnsiTheme="minorEastAsia"/>
          <w:kern w:val="0"/>
          <w:sz w:val="28"/>
          <w:szCs w:val="28"/>
        </w:rPr>
        <w:t>第三步：系统自动回到选择考场界面，考生进入面试考场候考区，再次进行人脸识别，与候考官确认视频音频均正常后，可等待主考官邀请面试。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kern w:val="0"/>
          <w:sz w:val="28"/>
          <w:szCs w:val="28"/>
        </w:rPr>
      </w:pPr>
      <w:r>
        <w:rPr>
          <w:rFonts w:hint="eastAsia" w:cs="仿宋" w:asciiTheme="minorEastAsia" w:hAnsiTheme="minorEastAsia"/>
          <w:kern w:val="0"/>
          <w:sz w:val="28"/>
          <w:szCs w:val="28"/>
        </w:rPr>
        <w:t>第四步：进入考场，如需向考官展示纸上解题思路，则可通过移动第二机位摄像头，对准答题纸进行解答。也可直接口述解题思路。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b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b/>
          <w:color w:val="000000"/>
          <w:kern w:val="0"/>
          <w:sz w:val="28"/>
          <w:szCs w:val="28"/>
        </w:rPr>
        <w:t>三、面试中的注意事项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视频面试环节具体场景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(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一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)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面试时尽量将摄像头放置在屏幕的正上方。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(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二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>)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视频面试环节会有主考官和候考官，进入候考区后，候考官会要求你拿第二机位环绕展示面试场地，符合要求之后，按要求固定第二机位，主考官会提示面试开始和结束。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（三）如果人脸识别失败，连续三次都无法正常认证。选择进入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候考区，会直接进入面试环节，等待考官邀请面试即可。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（四）如果在登录时一直无法收到验证码，请尽快联系胡老师，进入应急考场。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云考场考生操作视频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FF"/>
          <w:kern w:val="0"/>
          <w:sz w:val="28"/>
          <w:szCs w:val="28"/>
        </w:rPr>
      </w:pPr>
      <w:r>
        <w:rPr>
          <w:rFonts w:cs="仿宋" w:asciiTheme="minorEastAsia" w:hAnsiTheme="minorEastAsia"/>
          <w:color w:val="0000FF"/>
          <w:kern w:val="0"/>
          <w:sz w:val="28"/>
          <w:szCs w:val="28"/>
        </w:rPr>
        <w:t>https://examination-1259785003.cos.ap-shanghai.myqcloud.co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FF"/>
          <w:kern w:val="0"/>
          <w:sz w:val="28"/>
          <w:szCs w:val="28"/>
        </w:rPr>
      </w:pPr>
      <w:r>
        <w:rPr>
          <w:rFonts w:cs="仿宋" w:asciiTheme="minorEastAsia" w:hAnsiTheme="minorEastAsia"/>
          <w:color w:val="0000FF"/>
          <w:kern w:val="0"/>
          <w:sz w:val="28"/>
          <w:szCs w:val="28"/>
        </w:rPr>
        <w:t>m/cloudexam/static/kaosheng.mp4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FF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FF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FF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FF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FF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FF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center"/>
        <w:rPr>
          <w:rFonts w:cs="FZXBSJW--GB1-0" w:asciiTheme="minorEastAsia" w:hAnsiTheme="minorEastAsia"/>
          <w:color w:val="000000"/>
          <w:kern w:val="0"/>
          <w:sz w:val="44"/>
          <w:szCs w:val="44"/>
        </w:rPr>
      </w:pPr>
      <w:r>
        <w:rPr>
          <w:rFonts w:hint="eastAsia" w:cs="FZXBSJW--GB1-0" w:asciiTheme="minorEastAsia" w:hAnsiTheme="minorEastAsia"/>
          <w:color w:val="000000"/>
          <w:kern w:val="0"/>
          <w:sz w:val="44"/>
          <w:szCs w:val="44"/>
        </w:rPr>
        <w:t>中国空间技术研究院510所</w:t>
      </w:r>
      <w:r>
        <w:rPr>
          <w:rFonts w:cs="FZXBSJW--GB1-0" w:asciiTheme="minorEastAsia" w:hAnsiTheme="minorEastAsia"/>
          <w:color w:val="000000"/>
          <w:kern w:val="0"/>
          <w:sz w:val="44"/>
          <w:szCs w:val="44"/>
        </w:rPr>
        <w:t xml:space="preserve">2020 </w:t>
      </w:r>
      <w:r>
        <w:rPr>
          <w:rFonts w:hint="eastAsia" w:cs="FZXBSJW--GB1-0" w:asciiTheme="minorEastAsia" w:hAnsiTheme="minorEastAsia"/>
          <w:color w:val="000000"/>
          <w:kern w:val="0"/>
          <w:sz w:val="44"/>
          <w:szCs w:val="44"/>
        </w:rPr>
        <w:t>年硕士</w:t>
      </w:r>
    </w:p>
    <w:p>
      <w:pPr>
        <w:autoSpaceDE w:val="0"/>
        <w:autoSpaceDN w:val="0"/>
        <w:adjustRightInd w:val="0"/>
        <w:jc w:val="center"/>
        <w:rPr>
          <w:rFonts w:cs="FZXBSJW--GB1-0" w:asciiTheme="minorEastAsia" w:hAnsiTheme="minorEastAsia"/>
          <w:color w:val="000000"/>
          <w:kern w:val="0"/>
          <w:sz w:val="44"/>
          <w:szCs w:val="44"/>
        </w:rPr>
      </w:pPr>
      <w:r>
        <w:rPr>
          <w:rFonts w:hint="eastAsia" w:cs="FZXBSJW--GB1-0" w:asciiTheme="minorEastAsia" w:hAnsiTheme="minorEastAsia"/>
          <w:color w:val="000000"/>
          <w:kern w:val="0"/>
          <w:sz w:val="44"/>
          <w:szCs w:val="44"/>
        </w:rPr>
        <w:t>研究生招生远程复试考生要求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一、考生须提前准备好远程复试所需的硬件设备，复试前按照通知要求进行测试（24日下午14:30开始），以保证复试工作正常进行。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（一）用于面试设备：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 xml:space="preserve">1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台电脑或手机（建议使用电脑，保证能够清晰显示共享屏幕）、摄像头和音频输入输出设备。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（二）用于监控面试环境的设备：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 xml:space="preserve">1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  <w:lang w:val="en-US" w:eastAsia="zh-CN"/>
        </w:rPr>
        <w:t>部</w:t>
      </w:r>
      <w:bookmarkStart w:id="0" w:name="_GoBack"/>
      <w:bookmarkEnd w:id="0"/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手机（须带有摄像头）。</w:t>
      </w:r>
    </w:p>
    <w:p>
      <w:pPr>
        <w:autoSpaceDE w:val="0"/>
        <w:autoSpaceDN w:val="0"/>
        <w:adjustRightInd w:val="0"/>
        <w:jc w:val="left"/>
        <w:rPr>
          <w:rFonts w:hint="eastAsia"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（三）网络良好能满足复试要求。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（四）独立的复试房间，灯光明亮，安静，不逆光。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（五）考生须将面部及上半身清晰出现在1号机位视频画面正中间，不得遮挡耳朵，不得佩戴帽子、墨镜、口罩、耳机、耳饰等物品。复试过程中不得使用美颜、滤镜等修图软件；</w:t>
      </w:r>
      <w:r>
        <w:rPr>
          <w:rFonts w:hint="eastAsia" w:cs="仿宋" w:asciiTheme="minorEastAsia" w:hAnsiTheme="minorEastAsia"/>
          <w:b/>
          <w:color w:val="000000"/>
          <w:kern w:val="0"/>
          <w:sz w:val="28"/>
          <w:szCs w:val="28"/>
        </w:rPr>
        <w:t>本人须全程出镜，不得中途离开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；考生回答问题时，须目视前方，独立作答，双手置于屏幕可视范围内，以保证身份确认及复试全程实时监控。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（六）网络复试开始后，考生不得随意转换视频连接界面或中断视频。因网络或设备故障中断的应及时与工作人员联系，由现场复试小组确定是否继续或重新复试。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（七）考生提前测试设备和网络。须保证设备电量充足，网络连接正常。设备调试完成后，关闭移动设备通话、录屏、外放音乐、闹钟等可能影响面试的应用程序。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二、考生在复试时需实名进入远程复试平台系统，并签写《诚信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复试承诺书》。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三、考生要确保所有提交材料真实有效，诚实守信参加复试。对在复试过程中有违规行为的考生，一经查实，即按照《国家教育考试违规处理办法》（教育部令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 xml:space="preserve">33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号）、《普通高等学校招生违规行为处理暂行办法》等规定严肃处理，取消录取资格，记入《考生考试诚信档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案》。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四、我校将按照《普通高等学校学生管理规定》有关要求，在入学后</w:t>
      </w:r>
      <w:r>
        <w:rPr>
          <w:rFonts w:cs="仿宋" w:asciiTheme="minorEastAsia" w:hAnsiTheme="minorEastAsia"/>
          <w:color w:val="000000"/>
          <w:kern w:val="0"/>
          <w:sz w:val="28"/>
          <w:szCs w:val="28"/>
        </w:rPr>
        <w:t xml:space="preserve">3 </w:t>
      </w: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个月内对所有考生再次进行全面复查。复查不合格的，取消学籍；情节严重的，移交有关部门调查处理。</w:t>
      </w:r>
    </w:p>
    <w:p>
      <w:pPr>
        <w:autoSpaceDE w:val="0"/>
        <w:autoSpaceDN w:val="0"/>
        <w:adjustRightInd w:val="0"/>
        <w:jc w:val="left"/>
        <w:rPr>
          <w:rFonts w:cs="仿宋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/>
          <w:color w:val="000000"/>
          <w:kern w:val="0"/>
          <w:sz w:val="28"/>
          <w:szCs w:val="28"/>
        </w:rPr>
        <w:t>五、复试内容属于国家秘密，考生应自觉履行保密义务，严禁对网络复试过程进行录音、录像或截屏，复试内容不得向第三方传播或寻求帮助，不得将考题内容泄露或传播。违反上述规定者，一经发现查实，按考试违纪对待，取消该科目考试成绩，情节严重的报国家有关部门依法处理。</w:t>
      </w:r>
    </w:p>
    <w:p>
      <w:pPr>
        <w:rPr>
          <w:rFonts w:asciiTheme="minorEastAsia" w:hAnsi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68E8"/>
    <w:rsid w:val="00046474"/>
    <w:rsid w:val="001A4C4D"/>
    <w:rsid w:val="001C68E8"/>
    <w:rsid w:val="00225290"/>
    <w:rsid w:val="0026281F"/>
    <w:rsid w:val="002F4B80"/>
    <w:rsid w:val="00441244"/>
    <w:rsid w:val="005E1D0C"/>
    <w:rsid w:val="006019C1"/>
    <w:rsid w:val="00642325"/>
    <w:rsid w:val="006A7FA9"/>
    <w:rsid w:val="00714983"/>
    <w:rsid w:val="00783F13"/>
    <w:rsid w:val="00821F4C"/>
    <w:rsid w:val="008D51C2"/>
    <w:rsid w:val="00947CEC"/>
    <w:rsid w:val="00A24024"/>
    <w:rsid w:val="00A92AB6"/>
    <w:rsid w:val="00AC719C"/>
    <w:rsid w:val="00C95C48"/>
    <w:rsid w:val="00D30E04"/>
    <w:rsid w:val="00DC6349"/>
    <w:rsid w:val="00DD36EE"/>
    <w:rsid w:val="00DE57E6"/>
    <w:rsid w:val="00E94595"/>
    <w:rsid w:val="00F613B9"/>
    <w:rsid w:val="00F83BF8"/>
    <w:rsid w:val="1792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403</Words>
  <Characters>2300</Characters>
  <Lines>19</Lines>
  <Paragraphs>5</Paragraphs>
  <TotalTime>132</TotalTime>
  <ScaleCrop>false</ScaleCrop>
  <LinksUpToDate>false</LinksUpToDate>
  <CharactersWithSpaces>2698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2020-05-21T03:45:00Z</dcterms:created>
  <dc:creator>think</dc:creator>
  <cp:lastModifiedBy>吴辰宸</cp:lastModifiedBy>
  <dcterms:modified xsi:type="dcterms:W3CDTF">2020-05-23T03:14:29Z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